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Постановлением Правительства РФ от 15.09.2020 № 1441 утверждены новые Правила оказания платных образовательных услуг (далее – Правила № 1441), вступающие в силу 01.01.2021. Рассмотрим положения данного документа и выясним, чем они отличаются от действующих правил.</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i/>
          <w:iCs/>
          <w:color w:val="222222"/>
          <w:sz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С изданием новых правил с 2021 года утрачивают силу</w:t>
      </w:r>
      <w:bookmarkStart w:id="0" w:name="_ftnref1"/>
      <w:r w:rsidRPr="0072167A">
        <w:rPr>
          <w:rFonts w:ascii="Arial" w:eastAsia="Times New Roman" w:hAnsi="Arial" w:cs="Arial"/>
          <w:color w:val="222222"/>
          <w:sz w:val="20"/>
          <w:szCs w:val="20"/>
          <w:lang w:eastAsia="ru-RU"/>
        </w:rPr>
        <w:fldChar w:fldCharType="begin"/>
      </w:r>
      <w:r w:rsidRPr="0072167A">
        <w:rPr>
          <w:rFonts w:ascii="Arial" w:eastAsia="Times New Roman" w:hAnsi="Arial" w:cs="Arial"/>
          <w:color w:val="222222"/>
          <w:sz w:val="20"/>
          <w:szCs w:val="20"/>
          <w:lang w:eastAsia="ru-RU"/>
        </w:rPr>
        <w:instrText xml:space="preserve"> HYPERLINK "https://www.audar-press.ru/" \l "_ftn1" </w:instrText>
      </w:r>
      <w:r w:rsidRPr="0072167A">
        <w:rPr>
          <w:rFonts w:ascii="Arial" w:eastAsia="Times New Roman" w:hAnsi="Arial" w:cs="Arial"/>
          <w:color w:val="222222"/>
          <w:sz w:val="20"/>
          <w:szCs w:val="20"/>
          <w:lang w:eastAsia="ru-RU"/>
        </w:rPr>
        <w:fldChar w:fldCharType="separate"/>
      </w:r>
      <w:r w:rsidRPr="0072167A">
        <w:rPr>
          <w:rFonts w:ascii="Arial" w:eastAsia="Times New Roman" w:hAnsi="Arial" w:cs="Arial"/>
          <w:color w:val="000000"/>
          <w:sz w:val="15"/>
          <w:u w:val="single"/>
          <w:vertAlign w:val="superscript"/>
          <w:lang w:eastAsia="ru-RU"/>
        </w:rPr>
        <w:t>[1]</w:t>
      </w:r>
      <w:r w:rsidRPr="0072167A">
        <w:rPr>
          <w:rFonts w:ascii="Arial" w:eastAsia="Times New Roman" w:hAnsi="Arial" w:cs="Arial"/>
          <w:color w:val="222222"/>
          <w:sz w:val="20"/>
          <w:szCs w:val="20"/>
          <w:lang w:eastAsia="ru-RU"/>
        </w:rPr>
        <w:fldChar w:fldCharType="end"/>
      </w:r>
      <w:bookmarkEnd w:id="0"/>
      <w:r w:rsidRPr="0072167A">
        <w:rPr>
          <w:rFonts w:ascii="Arial" w:eastAsia="Times New Roman" w:hAnsi="Arial" w:cs="Arial"/>
          <w:color w:val="222222"/>
          <w:sz w:val="20"/>
          <w:szCs w:val="20"/>
          <w:lang w:eastAsia="ru-RU"/>
        </w:rPr>
        <w:t> действующие </w:t>
      </w:r>
      <w:r w:rsidRPr="0072167A">
        <w:rPr>
          <w:rFonts w:ascii="Arial" w:eastAsia="Times New Roman" w:hAnsi="Arial" w:cs="Arial"/>
          <w:b/>
          <w:bCs/>
          <w:color w:val="222222"/>
          <w:sz w:val="20"/>
          <w:lang w:eastAsia="ru-RU"/>
        </w:rPr>
        <w:t>Правила оказания платных образовательных услуг</w:t>
      </w:r>
      <w:r w:rsidRPr="0072167A">
        <w:rPr>
          <w:rFonts w:ascii="Arial" w:eastAsia="Times New Roman" w:hAnsi="Arial" w:cs="Arial"/>
          <w:color w:val="222222"/>
          <w:sz w:val="20"/>
          <w:szCs w:val="20"/>
          <w:lang w:eastAsia="ru-RU"/>
        </w:rPr>
        <w:t>, утвержденные </w:t>
      </w:r>
      <w:r w:rsidRPr="0072167A">
        <w:rPr>
          <w:rFonts w:ascii="Arial" w:eastAsia="Times New Roman" w:hAnsi="Arial" w:cs="Arial"/>
          <w:b/>
          <w:bCs/>
          <w:color w:val="222222"/>
          <w:sz w:val="20"/>
          <w:lang w:eastAsia="ru-RU"/>
        </w:rPr>
        <w:t>Постановлением Правительства РФ от 15.08.2013 № 706</w:t>
      </w:r>
      <w:r w:rsidRPr="0072167A">
        <w:rPr>
          <w:rFonts w:ascii="Arial" w:eastAsia="Times New Roman" w:hAnsi="Arial" w:cs="Arial"/>
          <w:color w:val="222222"/>
          <w:sz w:val="20"/>
          <w:szCs w:val="20"/>
          <w:lang w:eastAsia="ru-RU"/>
        </w:rPr>
        <w:t> (далее – Правила № 706).</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Сразу оговоримся, что положения новых и действующих правил практически совпадают. В качестве новше</w:t>
      </w:r>
      <w:proofErr w:type="gramStart"/>
      <w:r w:rsidRPr="0072167A">
        <w:rPr>
          <w:rFonts w:ascii="Arial" w:eastAsia="Times New Roman" w:hAnsi="Arial" w:cs="Arial"/>
          <w:color w:val="222222"/>
          <w:sz w:val="20"/>
          <w:szCs w:val="20"/>
          <w:lang w:eastAsia="ru-RU"/>
        </w:rPr>
        <w:t>ств ст</w:t>
      </w:r>
      <w:proofErr w:type="gramEnd"/>
      <w:r w:rsidRPr="0072167A">
        <w:rPr>
          <w:rFonts w:ascii="Arial" w:eastAsia="Times New Roman" w:hAnsi="Arial" w:cs="Arial"/>
          <w:color w:val="222222"/>
          <w:sz w:val="20"/>
          <w:szCs w:val="20"/>
          <w:lang w:eastAsia="ru-RU"/>
        </w:rPr>
        <w:t>оит отметить добавление общих положений о порядке определения стоимости платных услуг, а также уточнение условий, включаемых в договор об оказании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t>Общие принципы оказания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Платные образовательные услуги </w:t>
      </w:r>
      <w:r w:rsidRPr="0072167A">
        <w:rPr>
          <w:rFonts w:ascii="Arial" w:eastAsia="Times New Roman" w:hAnsi="Arial" w:cs="Arial"/>
          <w:b/>
          <w:bCs/>
          <w:i/>
          <w:iCs/>
          <w:color w:val="222222"/>
          <w:sz w:val="20"/>
          <w:lang w:eastAsia="ru-RU"/>
        </w:rPr>
        <w:t>не могут быть оказаны вместо</w:t>
      </w:r>
      <w:r w:rsidRPr="0072167A">
        <w:rPr>
          <w:rFonts w:ascii="Arial" w:eastAsia="Times New Roman" w:hAnsi="Arial" w:cs="Arial"/>
          <w:color w:val="222222"/>
          <w:sz w:val="20"/>
          <w:szCs w:val="20"/>
          <w:lang w:eastAsia="ru-RU"/>
        </w:rPr>
        <w:t xml:space="preserve">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w:t>
      </w:r>
      <w:proofErr w:type="gramStart"/>
      <w:r w:rsidRPr="0072167A">
        <w:rPr>
          <w:rFonts w:ascii="Arial" w:eastAsia="Times New Roman" w:hAnsi="Arial" w:cs="Arial"/>
          <w:color w:val="222222"/>
          <w:sz w:val="20"/>
          <w:szCs w:val="20"/>
          <w:lang w:eastAsia="ru-RU"/>
        </w:rPr>
        <w:t>Организации, ведущие образовательную деятельность за счет бюджетных средств,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r w:rsidRPr="0072167A">
        <w:rPr>
          <w:rFonts w:ascii="Arial" w:eastAsia="Times New Roman" w:hAnsi="Arial" w:cs="Arial"/>
          <w:b/>
          <w:bCs/>
          <w:color w:val="222222"/>
          <w:sz w:val="20"/>
          <w:lang w:eastAsia="ru-RU"/>
        </w:rPr>
        <w:t>п. 3</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4 Правил № 1441 </w:t>
      </w:r>
      <w:r w:rsidRPr="0072167A">
        <w:rPr>
          <w:rFonts w:ascii="Arial" w:eastAsia="Times New Roman" w:hAnsi="Arial" w:cs="Arial"/>
          <w:color w:val="222222"/>
          <w:sz w:val="20"/>
          <w:szCs w:val="20"/>
          <w:lang w:eastAsia="ru-RU"/>
        </w:rPr>
        <w:t>и</w:t>
      </w:r>
      <w:r w:rsidRPr="0072167A">
        <w:rPr>
          <w:rFonts w:ascii="Arial" w:eastAsia="Times New Roman" w:hAnsi="Arial" w:cs="Arial"/>
          <w:b/>
          <w:bCs/>
          <w:color w:val="222222"/>
          <w:sz w:val="20"/>
          <w:lang w:eastAsia="ru-RU"/>
        </w:rPr>
        <w:t> Правил № 706</w:t>
      </w:r>
      <w:r w:rsidRPr="0072167A">
        <w:rPr>
          <w:rFonts w:ascii="Arial" w:eastAsia="Times New Roman" w:hAnsi="Arial" w:cs="Arial"/>
          <w:color w:val="222222"/>
          <w:sz w:val="20"/>
          <w:szCs w:val="20"/>
          <w:lang w:eastAsia="ru-RU"/>
        </w:rPr>
        <w:t>).</w:t>
      </w:r>
      <w:proofErr w:type="gramEnd"/>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Отказ заказчика от предлагаемых ему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 (</w:t>
      </w:r>
      <w:r w:rsidRPr="0072167A">
        <w:rPr>
          <w:rFonts w:ascii="Arial" w:eastAsia="Times New Roman" w:hAnsi="Arial" w:cs="Arial"/>
          <w:b/>
          <w:bCs/>
          <w:color w:val="222222"/>
          <w:sz w:val="20"/>
          <w:lang w:eastAsia="ru-RU"/>
        </w:rPr>
        <w:t>п. 6 Правил № 1441</w:t>
      </w:r>
      <w:r w:rsidRPr="0072167A">
        <w:rPr>
          <w:rFonts w:ascii="Arial" w:eastAsia="Times New Roman" w:hAnsi="Arial" w:cs="Arial"/>
          <w:color w:val="222222"/>
          <w:sz w:val="20"/>
          <w:szCs w:val="20"/>
          <w:lang w:eastAsia="ru-RU"/>
        </w:rPr>
        <w:t>). Стоит отметить, что в новых правилах данная норма сформулирована более конкретно и точно, по сравнению с аналогичной нормой, приведенной в </w:t>
      </w:r>
      <w:r w:rsidRPr="0072167A">
        <w:rPr>
          <w:rFonts w:ascii="Arial" w:eastAsia="Times New Roman" w:hAnsi="Arial" w:cs="Arial"/>
          <w:b/>
          <w:bCs/>
          <w:color w:val="222222"/>
          <w:sz w:val="20"/>
          <w:lang w:eastAsia="ru-RU"/>
        </w:rPr>
        <w:t>п. 5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В качестве заказчика может выступать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Согласно </w:t>
      </w:r>
      <w:r w:rsidRPr="0072167A">
        <w:rPr>
          <w:rFonts w:ascii="Arial" w:eastAsia="Times New Roman" w:hAnsi="Arial" w:cs="Arial"/>
          <w:b/>
          <w:bCs/>
          <w:color w:val="222222"/>
          <w:sz w:val="20"/>
          <w:lang w:eastAsia="ru-RU"/>
        </w:rPr>
        <w:t>п. 7 Правил № 1441</w:t>
      </w:r>
      <w:r w:rsidRPr="0072167A">
        <w:rPr>
          <w:rFonts w:ascii="Arial" w:eastAsia="Times New Roman" w:hAnsi="Arial" w:cs="Arial"/>
          <w:color w:val="222222"/>
          <w:sz w:val="20"/>
          <w:szCs w:val="20"/>
          <w:lang w:eastAsia="ru-RU"/>
        </w:rPr>
        <w:t> образовательная организация обязана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В </w:t>
      </w:r>
      <w:r w:rsidRPr="0072167A">
        <w:rPr>
          <w:rFonts w:ascii="Arial" w:eastAsia="Times New Roman" w:hAnsi="Arial" w:cs="Arial"/>
          <w:b/>
          <w:bCs/>
          <w:color w:val="222222"/>
          <w:sz w:val="20"/>
          <w:lang w:eastAsia="ru-RU"/>
        </w:rPr>
        <w:t>Правилах № 706 </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п. 6</w:t>
      </w:r>
      <w:r w:rsidRPr="0072167A">
        <w:rPr>
          <w:rFonts w:ascii="Arial" w:eastAsia="Times New Roman" w:hAnsi="Arial" w:cs="Arial"/>
          <w:color w:val="222222"/>
          <w:sz w:val="20"/>
          <w:szCs w:val="20"/>
          <w:lang w:eastAsia="ru-RU"/>
        </w:rPr>
        <w:t>) такая обязанность прописана лишь по отношению к заказчику.</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lastRenderedPageBreak/>
        <w:t>Стоимость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b/>
          <w:bCs/>
          <w:color w:val="222222"/>
          <w:sz w:val="20"/>
          <w:lang w:eastAsia="ru-RU"/>
        </w:rPr>
        <w:t>Пунктом 5 Правил № 1441</w:t>
      </w:r>
      <w:r w:rsidRPr="0072167A">
        <w:rPr>
          <w:rFonts w:ascii="Arial" w:eastAsia="Times New Roman" w:hAnsi="Arial" w:cs="Arial"/>
          <w:color w:val="222222"/>
          <w:sz w:val="20"/>
          <w:szCs w:val="20"/>
          <w:lang w:eastAsia="ru-RU"/>
        </w:rPr>
        <w:t xml:space="preserve"> предусмотрено, что порядок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разрабатывается органом, осуществляющим функции и полномочия учредителя федерального бюджетного учреждения. К примеру, </w:t>
      </w:r>
      <w:proofErr w:type="spellStart"/>
      <w:r w:rsidRPr="0072167A">
        <w:rPr>
          <w:rFonts w:ascii="Arial" w:eastAsia="Times New Roman" w:hAnsi="Arial" w:cs="Arial"/>
          <w:color w:val="222222"/>
          <w:sz w:val="20"/>
          <w:szCs w:val="20"/>
          <w:lang w:eastAsia="ru-RU"/>
        </w:rPr>
        <w:t>Минпросвещения</w:t>
      </w:r>
      <w:proofErr w:type="spellEnd"/>
      <w:r w:rsidRPr="0072167A">
        <w:rPr>
          <w:rFonts w:ascii="Arial" w:eastAsia="Times New Roman" w:hAnsi="Arial" w:cs="Arial"/>
          <w:color w:val="222222"/>
          <w:sz w:val="20"/>
          <w:szCs w:val="20"/>
          <w:lang w:eastAsia="ru-RU"/>
        </w:rPr>
        <w:t xml:space="preserve"> для своих подведомственных учреждений утвердило такой порядок </w:t>
      </w:r>
      <w:r w:rsidRPr="0072167A">
        <w:rPr>
          <w:rFonts w:ascii="Arial" w:eastAsia="Times New Roman" w:hAnsi="Arial" w:cs="Arial"/>
          <w:b/>
          <w:bCs/>
          <w:color w:val="222222"/>
          <w:sz w:val="20"/>
          <w:lang w:eastAsia="ru-RU"/>
        </w:rPr>
        <w:t>Приказом от 09.12.2019 № 675</w:t>
      </w:r>
      <w:r w:rsidRPr="0072167A">
        <w:rPr>
          <w:rFonts w:ascii="Arial" w:eastAsia="Times New Roman" w:hAnsi="Arial" w:cs="Arial"/>
          <w:color w:val="222222"/>
          <w:sz w:val="20"/>
          <w:szCs w:val="20"/>
          <w:lang w:eastAsia="ru-RU"/>
        </w:rPr>
        <w:t xml:space="preserve">, </w:t>
      </w:r>
      <w:proofErr w:type="spellStart"/>
      <w:r w:rsidRPr="0072167A">
        <w:rPr>
          <w:rFonts w:ascii="Arial" w:eastAsia="Times New Roman" w:hAnsi="Arial" w:cs="Arial"/>
          <w:color w:val="222222"/>
          <w:sz w:val="20"/>
          <w:szCs w:val="20"/>
          <w:lang w:eastAsia="ru-RU"/>
        </w:rPr>
        <w:t>Минобрнауки</w:t>
      </w:r>
      <w:proofErr w:type="spellEnd"/>
      <w:r w:rsidRPr="0072167A">
        <w:rPr>
          <w:rFonts w:ascii="Arial" w:eastAsia="Times New Roman" w:hAnsi="Arial" w:cs="Arial"/>
          <w:color w:val="222222"/>
          <w:sz w:val="20"/>
          <w:szCs w:val="20"/>
          <w:lang w:eastAsia="ru-RU"/>
        </w:rPr>
        <w:t> – </w:t>
      </w:r>
      <w:r w:rsidRPr="0072167A">
        <w:rPr>
          <w:rFonts w:ascii="Arial" w:eastAsia="Times New Roman" w:hAnsi="Arial" w:cs="Arial"/>
          <w:b/>
          <w:bCs/>
          <w:color w:val="222222"/>
          <w:sz w:val="20"/>
          <w:lang w:eastAsia="ru-RU"/>
        </w:rPr>
        <w:t>Приказом от 12.02.2019 № 6н</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Что касается остальных организаций, осуществляющих образовательную деятельность за счет бюджетных ассигнований федерального бюджета, они сами правомочны определять стоимость оказываемых ими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Указанные положения являются новыми. Помимо них, в Правилах № 1441 сохранены действующие положения об особенностях увеличения и снижения стоимости образовательных услуг, а именно:</w:t>
      </w:r>
    </w:p>
    <w:p w:rsidR="0072167A" w:rsidRPr="0072167A" w:rsidRDefault="0072167A" w:rsidP="0072167A">
      <w:pPr>
        <w:numPr>
          <w:ilvl w:val="0"/>
          <w:numId w:val="1"/>
        </w:numPr>
        <w:shd w:val="clear" w:color="auto" w:fill="F2F2F2"/>
        <w:spacing w:after="0" w:line="306" w:lineRule="atLeast"/>
        <w:ind w:firstLine="0"/>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Образовательная организация вправе снизить стоимость платных образовательных услуг по договору с учетом покрытия недостающей стоимости данных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w:t>
      </w:r>
      <w:r w:rsidRPr="0072167A">
        <w:rPr>
          <w:rFonts w:ascii="Arial" w:eastAsia="Times New Roman" w:hAnsi="Arial" w:cs="Arial"/>
          <w:b/>
          <w:bCs/>
          <w:color w:val="222222"/>
          <w:sz w:val="20"/>
          <w:lang w:eastAsia="ru-RU"/>
        </w:rPr>
        <w:t>п. 8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7 Правил № 706</w:t>
      </w:r>
      <w:r w:rsidRPr="0072167A">
        <w:rPr>
          <w:rFonts w:ascii="Arial" w:eastAsia="Times New Roman" w:hAnsi="Arial" w:cs="Arial"/>
          <w:color w:val="222222"/>
          <w:sz w:val="20"/>
          <w:szCs w:val="20"/>
          <w:lang w:eastAsia="ru-RU"/>
        </w:rPr>
        <w:t>).</w:t>
      </w:r>
    </w:p>
    <w:p w:rsidR="0072167A" w:rsidRPr="0072167A" w:rsidRDefault="0072167A" w:rsidP="0072167A">
      <w:pPr>
        <w:numPr>
          <w:ilvl w:val="0"/>
          <w:numId w:val="1"/>
        </w:numPr>
        <w:shd w:val="clear" w:color="auto" w:fill="F2F2F2"/>
        <w:spacing w:after="0" w:line="306" w:lineRule="atLeast"/>
        <w:ind w:firstLine="0"/>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sidRPr="0072167A">
        <w:rPr>
          <w:rFonts w:ascii="Arial" w:eastAsia="Times New Roman" w:hAnsi="Arial" w:cs="Arial"/>
          <w:b/>
          <w:bCs/>
          <w:color w:val="222222"/>
          <w:sz w:val="20"/>
          <w:lang w:eastAsia="ru-RU"/>
        </w:rPr>
        <w:t>п. 9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8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t>Договор об образовании и его существенные условия.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Речь идет о договоре, заключаемом при приеме на обучение. Такой договор составляется в простой письменной форме.</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Требования к содержанию подобного договора прописаны в </w:t>
      </w:r>
      <w:r w:rsidRPr="0072167A">
        <w:rPr>
          <w:rFonts w:ascii="Arial" w:eastAsia="Times New Roman" w:hAnsi="Arial" w:cs="Arial"/>
          <w:b/>
          <w:bCs/>
          <w:color w:val="222222"/>
          <w:sz w:val="20"/>
          <w:lang w:eastAsia="ru-RU"/>
        </w:rPr>
        <w:t>п. 13 Правил № 1441</w:t>
      </w:r>
      <w:r w:rsidRPr="0072167A">
        <w:rPr>
          <w:rFonts w:ascii="Arial" w:eastAsia="Times New Roman" w:hAnsi="Arial" w:cs="Arial"/>
          <w:color w:val="222222"/>
          <w:sz w:val="20"/>
          <w:szCs w:val="20"/>
          <w:lang w:eastAsia="ru-RU"/>
        </w:rPr>
        <w:t>. Перечисленные в данном пункте обязательные условия договора несколько уточнены по сравнению с аналогичными условиями, описанными в действующих правилах (</w:t>
      </w:r>
      <w:r w:rsidRPr="0072167A">
        <w:rPr>
          <w:rFonts w:ascii="Arial" w:eastAsia="Times New Roman" w:hAnsi="Arial" w:cs="Arial"/>
          <w:b/>
          <w:bCs/>
          <w:color w:val="222222"/>
          <w:sz w:val="20"/>
          <w:lang w:eastAsia="ru-RU"/>
        </w:rPr>
        <w:t>п. 12 Правил № 706</w:t>
      </w:r>
      <w:r w:rsidRPr="0072167A">
        <w:rPr>
          <w:rFonts w:ascii="Arial" w:eastAsia="Times New Roman" w:hAnsi="Arial" w:cs="Arial"/>
          <w:color w:val="222222"/>
          <w:sz w:val="20"/>
          <w:szCs w:val="20"/>
          <w:lang w:eastAsia="ru-RU"/>
        </w:rPr>
        <w:t>). В частности, к существенным условиям договора добавлены контактные данные законного представителя обучающегося (например, такие данные нужны, когда обучающимся является несовершеннолетний).</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Приведем полный перечень сведений, подлежащих включению в договор об образовании в соответствии с новыми правилами:</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gramStart"/>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полное наименование и фирменное наименование (при наличии) исполнителя</w:t>
      </w:r>
      <w:bookmarkStart w:id="1" w:name="_ftnref2"/>
      <w:r w:rsidRPr="0072167A">
        <w:rPr>
          <w:rFonts w:ascii="Arial" w:eastAsia="Times New Roman" w:hAnsi="Arial" w:cs="Arial"/>
          <w:color w:val="222222"/>
          <w:sz w:val="20"/>
          <w:szCs w:val="20"/>
          <w:lang w:eastAsia="ru-RU"/>
        </w:rPr>
        <w:fldChar w:fldCharType="begin"/>
      </w:r>
      <w:r w:rsidRPr="0072167A">
        <w:rPr>
          <w:rFonts w:ascii="Arial" w:eastAsia="Times New Roman" w:hAnsi="Arial" w:cs="Arial"/>
          <w:color w:val="222222"/>
          <w:sz w:val="20"/>
          <w:szCs w:val="20"/>
          <w:lang w:eastAsia="ru-RU"/>
        </w:rPr>
        <w:instrText xml:space="preserve"> HYPERLINK "https://www.audar-press.ru/" \l "_ftn2" </w:instrText>
      </w:r>
      <w:r w:rsidRPr="0072167A">
        <w:rPr>
          <w:rFonts w:ascii="Arial" w:eastAsia="Times New Roman" w:hAnsi="Arial" w:cs="Arial"/>
          <w:color w:val="222222"/>
          <w:sz w:val="20"/>
          <w:szCs w:val="20"/>
          <w:lang w:eastAsia="ru-RU"/>
        </w:rPr>
        <w:fldChar w:fldCharType="separate"/>
      </w:r>
      <w:r w:rsidRPr="0072167A">
        <w:rPr>
          <w:rFonts w:ascii="Arial" w:eastAsia="Times New Roman" w:hAnsi="Arial" w:cs="Arial"/>
          <w:color w:val="000000"/>
          <w:sz w:val="15"/>
          <w:u w:val="single"/>
          <w:vertAlign w:val="superscript"/>
          <w:lang w:eastAsia="ru-RU"/>
        </w:rPr>
        <w:t>[2]</w:t>
      </w:r>
      <w:r w:rsidRPr="0072167A">
        <w:rPr>
          <w:rFonts w:ascii="Arial" w:eastAsia="Times New Roman" w:hAnsi="Arial" w:cs="Arial"/>
          <w:color w:val="222222"/>
          <w:sz w:val="20"/>
          <w:szCs w:val="20"/>
          <w:lang w:eastAsia="ru-RU"/>
        </w:rPr>
        <w:fldChar w:fldCharType="end"/>
      </w:r>
      <w:bookmarkEnd w:id="1"/>
      <w:r w:rsidRPr="0072167A">
        <w:rPr>
          <w:rFonts w:ascii="Arial" w:eastAsia="Times New Roman" w:hAnsi="Arial" w:cs="Arial"/>
          <w:color w:val="222222"/>
          <w:sz w:val="20"/>
          <w:szCs w:val="20"/>
          <w:lang w:eastAsia="ru-RU"/>
        </w:rPr>
        <w:t> – юридического лица; фамилия, имя, отчество (при наличии) исполнителя – индивидуального предпринимателя;</w:t>
      </w:r>
      <w:proofErr w:type="gramEnd"/>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место нахождения или место жительства исполнителя;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gramStart"/>
      <w:r w:rsidRPr="0072167A">
        <w:rPr>
          <w:rFonts w:ascii="Arial" w:eastAsia="Times New Roman" w:hAnsi="Arial" w:cs="Arial"/>
          <w:color w:val="222222"/>
          <w:sz w:val="20"/>
          <w:szCs w:val="20"/>
          <w:lang w:eastAsia="ru-RU"/>
        </w:rPr>
        <w:lastRenderedPageBreak/>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место нахождения или место жительства заказчика и (или) законного представителя обучающегося;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gramStart"/>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72167A">
        <w:rPr>
          <w:rFonts w:ascii="Arial" w:eastAsia="Times New Roman" w:hAnsi="Arial" w:cs="Arial"/>
          <w:color w:val="222222"/>
          <w:sz w:val="20"/>
          <w:szCs w:val="20"/>
          <w:lang w:eastAsia="ru-RU"/>
        </w:rPr>
        <w:t>услуг</w:t>
      </w:r>
      <w:proofErr w:type="gramEnd"/>
      <w:r w:rsidRPr="0072167A">
        <w:rPr>
          <w:rFonts w:ascii="Arial" w:eastAsia="Times New Roman" w:hAnsi="Arial" w:cs="Arial"/>
          <w:color w:val="222222"/>
          <w:sz w:val="20"/>
          <w:szCs w:val="20"/>
          <w:lang w:eastAsia="ru-RU"/>
        </w:rPr>
        <w:t xml:space="preserve"> в пользу обучающегося, не являющегося заказчиком по договору, при наличии);</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права, обязанности и ответственность исполнителя, заказчика и обучающегося;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полная стоимость образовательных услуг по договору, порядок их оплаты;</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РФ;</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вид, уровень и (или) направленность образовательной программы (часть образовательной программы </w:t>
      </w:r>
      <w:proofErr w:type="gramStart"/>
      <w:r w:rsidRPr="0072167A">
        <w:rPr>
          <w:rFonts w:ascii="Arial" w:eastAsia="Times New Roman" w:hAnsi="Arial" w:cs="Arial"/>
          <w:color w:val="222222"/>
          <w:sz w:val="20"/>
          <w:szCs w:val="20"/>
          <w:lang w:eastAsia="ru-RU"/>
        </w:rPr>
        <w:t>определенных</w:t>
      </w:r>
      <w:proofErr w:type="gramEnd"/>
      <w:r w:rsidRPr="0072167A">
        <w:rPr>
          <w:rFonts w:ascii="Arial" w:eastAsia="Times New Roman" w:hAnsi="Arial" w:cs="Arial"/>
          <w:color w:val="222222"/>
          <w:sz w:val="20"/>
          <w:szCs w:val="20"/>
          <w:lang w:eastAsia="ru-RU"/>
        </w:rPr>
        <w:t xml:space="preserve"> уровня, вида и (или) направленности);</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форма обучения;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сроки освоения образовательной программы или части образовательной программы по договору (продолжительность </w:t>
      </w:r>
      <w:proofErr w:type="gramStart"/>
      <w:r w:rsidRPr="0072167A">
        <w:rPr>
          <w:rFonts w:ascii="Arial" w:eastAsia="Times New Roman" w:hAnsi="Arial" w:cs="Arial"/>
          <w:color w:val="222222"/>
          <w:sz w:val="20"/>
          <w:szCs w:val="20"/>
          <w:lang w:eastAsia="ru-RU"/>
        </w:rPr>
        <w:t>обучения по договору</w:t>
      </w:r>
      <w:proofErr w:type="gramEnd"/>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вид документа (при наличии), выдаваемого </w:t>
      </w:r>
      <w:proofErr w:type="gramStart"/>
      <w:r w:rsidRPr="0072167A">
        <w:rPr>
          <w:rFonts w:ascii="Arial" w:eastAsia="Times New Roman" w:hAnsi="Arial" w:cs="Arial"/>
          <w:color w:val="222222"/>
          <w:sz w:val="20"/>
          <w:szCs w:val="20"/>
          <w:lang w:eastAsia="ru-RU"/>
        </w:rPr>
        <w:t>обучающемуся</w:t>
      </w:r>
      <w:proofErr w:type="gramEnd"/>
      <w:r w:rsidRPr="0072167A">
        <w:rPr>
          <w:rFonts w:ascii="Arial" w:eastAsia="Times New Roman" w:hAnsi="Arial" w:cs="Arial"/>
          <w:color w:val="222222"/>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порядок изменения и расторжения договора;</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другие необходимые сведения, связанные со спецификой оказываемых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РФ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r w:rsidRPr="0072167A">
        <w:rPr>
          <w:rFonts w:ascii="Arial" w:eastAsia="Times New Roman" w:hAnsi="Arial" w:cs="Arial"/>
          <w:b/>
          <w:bCs/>
          <w:color w:val="222222"/>
          <w:sz w:val="20"/>
          <w:lang w:eastAsia="ru-RU"/>
        </w:rPr>
        <w:t>п. 14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13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b/>
          <w:bCs/>
          <w:color w:val="222222"/>
          <w:sz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Примерные формы договоров об образовании утверждают министерства, курирующие соответствующий уровень образования: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по договорам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примерные формы утверждаются </w:t>
      </w:r>
      <w:proofErr w:type="spellStart"/>
      <w:r w:rsidRPr="0072167A">
        <w:rPr>
          <w:rFonts w:ascii="Arial" w:eastAsia="Times New Roman" w:hAnsi="Arial" w:cs="Arial"/>
          <w:color w:val="222222"/>
          <w:sz w:val="20"/>
          <w:szCs w:val="20"/>
          <w:lang w:eastAsia="ru-RU"/>
        </w:rPr>
        <w:t>Минпросвещения</w:t>
      </w:r>
      <w:proofErr w:type="spellEnd"/>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по договорам о высшем образовании – </w:t>
      </w:r>
      <w:proofErr w:type="spellStart"/>
      <w:r w:rsidRPr="0072167A">
        <w:rPr>
          <w:rFonts w:ascii="Arial" w:eastAsia="Times New Roman" w:hAnsi="Arial" w:cs="Arial"/>
          <w:color w:val="222222"/>
          <w:sz w:val="20"/>
          <w:szCs w:val="20"/>
          <w:lang w:eastAsia="ru-RU"/>
        </w:rPr>
        <w:t>Минобрнауки</w:t>
      </w:r>
      <w:proofErr w:type="spellEnd"/>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w:t>
      </w:r>
      <w:r w:rsidRPr="0072167A">
        <w:rPr>
          <w:rFonts w:ascii="Arial" w:eastAsia="Times New Roman" w:hAnsi="Arial" w:cs="Arial"/>
          <w:color w:val="222222"/>
          <w:sz w:val="20"/>
          <w:szCs w:val="20"/>
          <w:lang w:eastAsia="ru-RU"/>
        </w:rPr>
        <w:t> </w:t>
      </w:r>
      <w:r w:rsidRPr="0072167A">
        <w:rPr>
          <w:rFonts w:ascii="Arial" w:eastAsia="Times New Roman" w:hAnsi="Arial" w:cs="Arial"/>
          <w:color w:val="222222"/>
          <w:sz w:val="20"/>
          <w:szCs w:val="20"/>
          <w:lang w:eastAsia="ru-RU"/>
        </w:rPr>
        <w:t xml:space="preserve">по договорам о дополнительном профессиональном образовании – </w:t>
      </w:r>
      <w:proofErr w:type="spellStart"/>
      <w:r w:rsidRPr="0072167A">
        <w:rPr>
          <w:rFonts w:ascii="Arial" w:eastAsia="Times New Roman" w:hAnsi="Arial" w:cs="Arial"/>
          <w:color w:val="222222"/>
          <w:sz w:val="20"/>
          <w:szCs w:val="20"/>
          <w:lang w:eastAsia="ru-RU"/>
        </w:rPr>
        <w:t>Минобрнауки</w:t>
      </w:r>
      <w:proofErr w:type="spellEnd"/>
      <w:r w:rsidRPr="0072167A">
        <w:rPr>
          <w:rFonts w:ascii="Arial" w:eastAsia="Times New Roman" w:hAnsi="Arial" w:cs="Arial"/>
          <w:color w:val="222222"/>
          <w:sz w:val="20"/>
          <w:szCs w:val="20"/>
          <w:lang w:eastAsia="ru-RU"/>
        </w:rPr>
        <w:t xml:space="preserve"> по согласованию с </w:t>
      </w:r>
      <w:proofErr w:type="spellStart"/>
      <w:r w:rsidRPr="0072167A">
        <w:rPr>
          <w:rFonts w:ascii="Arial" w:eastAsia="Times New Roman" w:hAnsi="Arial" w:cs="Arial"/>
          <w:color w:val="222222"/>
          <w:sz w:val="20"/>
          <w:szCs w:val="20"/>
          <w:lang w:eastAsia="ru-RU"/>
        </w:rPr>
        <w:t>Минпросвещения</w:t>
      </w:r>
      <w:proofErr w:type="spellEnd"/>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lastRenderedPageBreak/>
        <w:t>Информационная открытость образовательной организации.</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Образовательная организация обязана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Информация, содержащая сведения о предоставлении платных образовательных услуг, должна быть доведена до заказчика в порядке и объеме, которые предусмотрены </w:t>
      </w:r>
      <w:r w:rsidRPr="0072167A">
        <w:rPr>
          <w:rFonts w:ascii="Arial" w:eastAsia="Times New Roman" w:hAnsi="Arial" w:cs="Arial"/>
          <w:b/>
          <w:bCs/>
          <w:color w:val="222222"/>
          <w:sz w:val="20"/>
          <w:lang w:eastAsia="ru-RU"/>
        </w:rPr>
        <w:t>Законом РФ от 07.02.1992 № 2300</w:t>
      </w:r>
      <w:r w:rsidRPr="0072167A">
        <w:rPr>
          <w:rFonts w:ascii="Arial" w:eastAsia="Times New Roman" w:hAnsi="Arial" w:cs="Arial"/>
          <w:b/>
          <w:bCs/>
          <w:color w:val="222222"/>
          <w:sz w:val="20"/>
          <w:lang w:eastAsia="ru-RU"/>
        </w:rPr>
        <w:noBreakHyphen/>
        <w:t>1 «О защите прав потребителей»</w:t>
      </w:r>
      <w:r w:rsidRPr="0072167A">
        <w:rPr>
          <w:rFonts w:ascii="Arial" w:eastAsia="Times New Roman" w:hAnsi="Arial" w:cs="Arial"/>
          <w:color w:val="222222"/>
          <w:sz w:val="20"/>
          <w:szCs w:val="20"/>
          <w:lang w:eastAsia="ru-RU"/>
        </w:rPr>
        <w:t> и </w:t>
      </w:r>
      <w:r w:rsidRPr="0072167A">
        <w:rPr>
          <w:rFonts w:ascii="Arial" w:eastAsia="Times New Roman" w:hAnsi="Arial" w:cs="Arial"/>
          <w:b/>
          <w:bCs/>
          <w:color w:val="222222"/>
          <w:sz w:val="20"/>
          <w:lang w:eastAsia="ru-RU"/>
        </w:rPr>
        <w:t>Федеральным законом от 29.12.2012 № 273</w:t>
      </w:r>
      <w:r w:rsidRPr="0072167A">
        <w:rPr>
          <w:rFonts w:ascii="Arial" w:eastAsia="Times New Roman" w:hAnsi="Arial" w:cs="Arial"/>
          <w:b/>
          <w:bCs/>
          <w:color w:val="222222"/>
          <w:sz w:val="20"/>
          <w:lang w:eastAsia="ru-RU"/>
        </w:rPr>
        <w:noBreakHyphen/>
        <w:t>ФЗ «Об образовании в Российской Федерации» </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п. 10</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11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9</w:t>
      </w:r>
      <w:r w:rsidRPr="0072167A">
        <w:rPr>
          <w:rFonts w:ascii="Arial" w:eastAsia="Times New Roman" w:hAnsi="Arial" w:cs="Arial"/>
          <w:color w:val="222222"/>
          <w:sz w:val="20"/>
          <w:szCs w:val="20"/>
          <w:lang w:eastAsia="ru-RU"/>
        </w:rPr>
        <w:t>, </w:t>
      </w:r>
      <w:r w:rsidRPr="0072167A">
        <w:rPr>
          <w:rFonts w:ascii="Arial" w:eastAsia="Times New Roman" w:hAnsi="Arial" w:cs="Arial"/>
          <w:b/>
          <w:bCs/>
          <w:color w:val="222222"/>
          <w:sz w:val="20"/>
          <w:lang w:eastAsia="ru-RU"/>
        </w:rPr>
        <w:t>10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Информирование должно быть обеспечено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w:t>
      </w:r>
      <w:r w:rsidRPr="0072167A">
        <w:rPr>
          <w:rFonts w:ascii="Arial" w:eastAsia="Times New Roman" w:hAnsi="Arial" w:cs="Arial"/>
          <w:b/>
          <w:bCs/>
          <w:color w:val="222222"/>
          <w:sz w:val="20"/>
          <w:lang w:eastAsia="ru-RU"/>
        </w:rPr>
        <w:t>п. 12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11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Информационная открытость образовательных организаций обеспечивается, в частности, посредством размещения информации на своих официальных сайтах в Интернете.</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Сведения, указанные в договоре об образовании, должны соответствовать информации, размещенной на официальном сайте образовательной организации на дату заключения договора (</w:t>
      </w:r>
      <w:r w:rsidRPr="0072167A">
        <w:rPr>
          <w:rFonts w:ascii="Arial" w:eastAsia="Times New Roman" w:hAnsi="Arial" w:cs="Arial"/>
          <w:b/>
          <w:bCs/>
          <w:color w:val="222222"/>
          <w:sz w:val="20"/>
          <w:lang w:eastAsia="ru-RU"/>
        </w:rPr>
        <w:t>п. 16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15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t>Ответственность исполнителя и заказчика.</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За неисполнение либо ненадлежащее исполнение обязательств по договору об образовании исполнитель и заказчик несут ответственность, предусмотренную таким договором и законодательством РФ.</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Раздел «Ответственность исполнителя и заказчика» Правил № 1441 полностью повторяет аналогичный раздел Правил № 706. Напомним, в каких случаях согласно положениям данного раздела заказчик и исполнитель могут отказаться от исполнения договора.</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b/>
          <w:bCs/>
          <w:i/>
          <w:iCs/>
          <w:color w:val="222222"/>
          <w:sz w:val="20"/>
          <w:lang w:eastAsia="ru-RU"/>
        </w:rPr>
        <w:t>Заказчик </w:t>
      </w:r>
      <w:r w:rsidRPr="0072167A">
        <w:rPr>
          <w:rFonts w:ascii="Arial" w:eastAsia="Times New Roman" w:hAnsi="Arial" w:cs="Arial"/>
          <w:color w:val="222222"/>
          <w:sz w:val="20"/>
          <w:szCs w:val="20"/>
          <w:lang w:eastAsia="ru-RU"/>
        </w:rPr>
        <w:t>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r w:rsidRPr="0072167A">
        <w:rPr>
          <w:rFonts w:ascii="Arial" w:eastAsia="Times New Roman" w:hAnsi="Arial" w:cs="Arial"/>
          <w:b/>
          <w:bCs/>
          <w:color w:val="222222"/>
          <w:sz w:val="20"/>
          <w:lang w:eastAsia="ru-RU"/>
        </w:rPr>
        <w:t>п. 19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18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gramStart"/>
      <w:r w:rsidRPr="0072167A">
        <w:rPr>
          <w:rFonts w:ascii="Arial" w:eastAsia="Times New Roman" w:hAnsi="Arial" w:cs="Arial"/>
          <w:color w:val="222222"/>
          <w:sz w:val="20"/>
          <w:szCs w:val="20"/>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оказание их не в полном объеме</w:t>
      </w:r>
      <w:proofErr w:type="gramEnd"/>
      <w:r w:rsidRPr="0072167A">
        <w:rPr>
          <w:rFonts w:ascii="Arial" w:eastAsia="Times New Roman" w:hAnsi="Arial" w:cs="Arial"/>
          <w:color w:val="222222"/>
          <w:sz w:val="20"/>
          <w:szCs w:val="20"/>
          <w:lang w:eastAsia="ru-RU"/>
        </w:rPr>
        <w:t xml:space="preserve">, </w:t>
      </w:r>
      <w:proofErr w:type="gramStart"/>
      <w:r w:rsidRPr="0072167A">
        <w:rPr>
          <w:rFonts w:ascii="Arial" w:eastAsia="Times New Roman" w:hAnsi="Arial" w:cs="Arial"/>
          <w:color w:val="222222"/>
          <w:sz w:val="20"/>
          <w:szCs w:val="20"/>
          <w:lang w:eastAsia="ru-RU"/>
        </w:rPr>
        <w:t>предусмотренном</w:t>
      </w:r>
      <w:proofErr w:type="gramEnd"/>
      <w:r w:rsidRPr="0072167A">
        <w:rPr>
          <w:rFonts w:ascii="Arial" w:eastAsia="Times New Roman" w:hAnsi="Arial" w:cs="Arial"/>
          <w:color w:val="222222"/>
          <w:sz w:val="20"/>
          <w:szCs w:val="20"/>
          <w:lang w:eastAsia="ru-RU"/>
        </w:rPr>
        <w:t xml:space="preserve"> образовательными программами (частью образовательной программы).</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gramStart"/>
      <w:r w:rsidRPr="0072167A">
        <w:rPr>
          <w:rFonts w:ascii="Arial" w:eastAsia="Times New Roman" w:hAnsi="Arial" w:cs="Arial"/>
          <w:color w:val="222222"/>
          <w:sz w:val="20"/>
          <w:szCs w:val="20"/>
          <w:lang w:eastAsia="ru-RU"/>
        </w:rPr>
        <w:t>При нарушении сроков оказания платных образовательных услуг (сроков начала и (или) окончания оказания платных образовательных услуг и (или) промежуточных сроков оказания платной образовательной услуги) либо в случае, если во время оказания платных образовательных услуг стало очевидным, что они не будут оказаны в срок, заказчик вправе по своему выбору (</w:t>
      </w:r>
      <w:r w:rsidRPr="0072167A">
        <w:rPr>
          <w:rFonts w:ascii="Arial" w:eastAsia="Times New Roman" w:hAnsi="Arial" w:cs="Arial"/>
          <w:b/>
          <w:bCs/>
          <w:color w:val="222222"/>
          <w:sz w:val="20"/>
          <w:lang w:eastAsia="ru-RU"/>
        </w:rPr>
        <w:t>п. 20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19 Правил № 706</w:t>
      </w:r>
      <w:r w:rsidRPr="0072167A">
        <w:rPr>
          <w:rFonts w:ascii="Arial" w:eastAsia="Times New Roman" w:hAnsi="Arial" w:cs="Arial"/>
          <w:color w:val="222222"/>
          <w:sz w:val="20"/>
          <w:szCs w:val="20"/>
          <w:lang w:eastAsia="ru-RU"/>
        </w:rPr>
        <w:t>):</w:t>
      </w:r>
      <w:proofErr w:type="gramEnd"/>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а) назначить новый срок, в течение которого исполнитель должен приступить к оказанию платных образовательных услуг и (или) закончить их оказание;</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в) потребовать уменьшения стоимости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г) расторгнуть договор.</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Кроме того,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b/>
          <w:bCs/>
          <w:i/>
          <w:iCs/>
          <w:color w:val="222222"/>
          <w:sz w:val="20"/>
          <w:lang w:eastAsia="ru-RU"/>
        </w:rPr>
        <w:t>Исполнитель</w:t>
      </w:r>
      <w:r w:rsidRPr="0072167A">
        <w:rPr>
          <w:rFonts w:ascii="Arial" w:eastAsia="Times New Roman" w:hAnsi="Arial" w:cs="Arial"/>
          <w:color w:val="222222"/>
          <w:sz w:val="20"/>
          <w:szCs w:val="20"/>
          <w:lang w:eastAsia="ru-RU"/>
        </w:rPr>
        <w:t> вправе расторгнуть договор в одностороннем порядке в следующих случаях (</w:t>
      </w:r>
      <w:r w:rsidRPr="0072167A">
        <w:rPr>
          <w:rFonts w:ascii="Arial" w:eastAsia="Times New Roman" w:hAnsi="Arial" w:cs="Arial"/>
          <w:b/>
          <w:bCs/>
          <w:color w:val="222222"/>
          <w:sz w:val="20"/>
          <w:lang w:eastAsia="ru-RU"/>
        </w:rPr>
        <w:t>п. 22 Правил № 1441</w:t>
      </w:r>
      <w:r w:rsidRPr="0072167A">
        <w:rPr>
          <w:rFonts w:ascii="Arial" w:eastAsia="Times New Roman" w:hAnsi="Arial" w:cs="Arial"/>
          <w:color w:val="222222"/>
          <w:sz w:val="20"/>
          <w:szCs w:val="20"/>
          <w:lang w:eastAsia="ru-RU"/>
        </w:rPr>
        <w:t>,</w:t>
      </w:r>
      <w:r w:rsidRPr="0072167A">
        <w:rPr>
          <w:rFonts w:ascii="Arial" w:eastAsia="Times New Roman" w:hAnsi="Arial" w:cs="Arial"/>
          <w:b/>
          <w:bCs/>
          <w:color w:val="222222"/>
          <w:sz w:val="20"/>
          <w:lang w:eastAsia="ru-RU"/>
        </w:rPr>
        <w:t> п. 21 Правил № 706</w:t>
      </w:r>
      <w:r w:rsidRPr="0072167A">
        <w:rPr>
          <w:rFonts w:ascii="Arial" w:eastAsia="Times New Roman" w:hAnsi="Arial" w:cs="Arial"/>
          <w:color w:val="222222"/>
          <w:sz w:val="20"/>
          <w:szCs w:val="20"/>
          <w:lang w:eastAsia="ru-RU"/>
        </w:rPr>
        <w:t>):</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а) применение к </w:t>
      </w:r>
      <w:proofErr w:type="gramStart"/>
      <w:r w:rsidRPr="0072167A">
        <w:rPr>
          <w:rFonts w:ascii="Arial" w:eastAsia="Times New Roman" w:hAnsi="Arial" w:cs="Arial"/>
          <w:color w:val="222222"/>
          <w:sz w:val="20"/>
          <w:szCs w:val="20"/>
          <w:lang w:eastAsia="ru-RU"/>
        </w:rPr>
        <w:t>обучающемуся</w:t>
      </w:r>
      <w:proofErr w:type="gramEnd"/>
      <w:r w:rsidRPr="0072167A">
        <w:rPr>
          <w:rFonts w:ascii="Arial" w:eastAsia="Times New Roman" w:hAnsi="Arial" w:cs="Arial"/>
          <w:color w:val="222222"/>
          <w:sz w:val="20"/>
          <w:szCs w:val="20"/>
          <w:lang w:eastAsia="ru-RU"/>
        </w:rPr>
        <w:t>, достигшему возраста 15 лет, отчисления как меры дисциплинарного взыскания;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xml:space="preserve">б) невыполнение </w:t>
      </w:r>
      <w:proofErr w:type="gramStart"/>
      <w:r w:rsidRPr="0072167A">
        <w:rPr>
          <w:rFonts w:ascii="Arial" w:eastAsia="Times New Roman" w:hAnsi="Arial" w:cs="Arial"/>
          <w:color w:val="222222"/>
          <w:sz w:val="20"/>
          <w:szCs w:val="20"/>
          <w:lang w:eastAsia="ru-RU"/>
        </w:rPr>
        <w:t>обучающимся</w:t>
      </w:r>
      <w:proofErr w:type="gramEnd"/>
      <w:r w:rsidRPr="0072167A">
        <w:rPr>
          <w:rFonts w:ascii="Arial" w:eastAsia="Times New Roman" w:hAnsi="Arial" w:cs="Arial"/>
          <w:color w:val="222222"/>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г) просрочка оплаты стоимости платных образовательных услуг;</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proofErr w:type="spellStart"/>
      <w:r w:rsidRPr="0072167A">
        <w:rPr>
          <w:rFonts w:ascii="Arial" w:eastAsia="Times New Roman" w:hAnsi="Arial" w:cs="Arial"/>
          <w:color w:val="222222"/>
          <w:sz w:val="20"/>
          <w:szCs w:val="20"/>
          <w:lang w:eastAsia="ru-RU"/>
        </w:rPr>
        <w:t>д</w:t>
      </w:r>
      <w:proofErr w:type="spellEnd"/>
      <w:r w:rsidRPr="0072167A">
        <w:rPr>
          <w:rFonts w:ascii="Arial" w:eastAsia="Times New Roman" w:hAnsi="Arial" w:cs="Arial"/>
          <w:color w:val="222222"/>
          <w:sz w:val="20"/>
          <w:szCs w:val="20"/>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before="306" w:after="153" w:line="240" w:lineRule="auto"/>
        <w:jc w:val="center"/>
        <w:outlineLvl w:val="1"/>
        <w:rPr>
          <w:rFonts w:ascii="Arial" w:eastAsia="Times New Roman" w:hAnsi="Arial" w:cs="Arial"/>
          <w:b/>
          <w:bCs/>
          <w:color w:val="222222"/>
          <w:sz w:val="36"/>
          <w:szCs w:val="36"/>
          <w:lang w:eastAsia="ru-RU"/>
        </w:rPr>
      </w:pPr>
      <w:r w:rsidRPr="0072167A">
        <w:rPr>
          <w:rFonts w:ascii="Arial" w:eastAsia="Times New Roman" w:hAnsi="Arial" w:cs="Arial"/>
          <w:b/>
          <w:bCs/>
          <w:color w:val="222222"/>
          <w:sz w:val="36"/>
          <w:szCs w:val="36"/>
          <w:lang w:eastAsia="ru-RU"/>
        </w:rPr>
        <w:t>* *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 </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С 2021 года вступят в силу новые правила оказания платных образовательных услуг – Правила № 1441 и будут действовать до конца 2026 года. Они придут на смену действующим правилам – Правилам № 706.</w:t>
      </w:r>
    </w:p>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t>Большинство положений новых и старых правил совпадают. В новых правилах добавлены нормы, касающиеся порядка определения стоимости образовательных услуг, а также уточнены отдельные положения, связанные с заключением договора об образовании. </w:t>
      </w:r>
    </w:p>
    <w:p w:rsidR="0072167A" w:rsidRPr="0072167A" w:rsidRDefault="0072167A" w:rsidP="0072167A">
      <w:pPr>
        <w:spacing w:before="240" w:after="240" w:line="240" w:lineRule="auto"/>
        <w:rPr>
          <w:rFonts w:ascii="Times New Roman" w:eastAsia="Times New Roman" w:hAnsi="Times New Roman" w:cs="Times New Roman"/>
          <w:sz w:val="24"/>
          <w:szCs w:val="24"/>
          <w:lang w:eastAsia="ru-RU"/>
        </w:rPr>
      </w:pPr>
      <w:r w:rsidRPr="0072167A">
        <w:rPr>
          <w:rFonts w:ascii="Times New Roman" w:eastAsia="Times New Roman" w:hAnsi="Times New Roman" w:cs="Times New Roman"/>
          <w:sz w:val="24"/>
          <w:szCs w:val="24"/>
          <w:lang w:eastAsia="ru-RU"/>
        </w:rPr>
        <w:pict>
          <v:rect id="_x0000_i1025" style="width:0;height:.75pt" o:hralign="center" o:hrstd="t" o:hrnoshade="t" o:hr="t" fillcolor="#222" stroked="f"/>
        </w:pict>
      </w:r>
    </w:p>
    <w:bookmarkStart w:id="2" w:name="_ftn1"/>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fldChar w:fldCharType="begin"/>
      </w:r>
      <w:r w:rsidRPr="0072167A">
        <w:rPr>
          <w:rFonts w:ascii="Arial" w:eastAsia="Times New Roman" w:hAnsi="Arial" w:cs="Arial"/>
          <w:color w:val="222222"/>
          <w:sz w:val="20"/>
          <w:szCs w:val="20"/>
          <w:lang w:eastAsia="ru-RU"/>
        </w:rPr>
        <w:instrText xml:space="preserve"> HYPERLINK "https://www.audar-press.ru/" \l "_ftnref1" </w:instrText>
      </w:r>
      <w:r w:rsidRPr="0072167A">
        <w:rPr>
          <w:rFonts w:ascii="Arial" w:eastAsia="Times New Roman" w:hAnsi="Arial" w:cs="Arial"/>
          <w:color w:val="222222"/>
          <w:sz w:val="20"/>
          <w:szCs w:val="20"/>
          <w:lang w:eastAsia="ru-RU"/>
        </w:rPr>
        <w:fldChar w:fldCharType="separate"/>
      </w:r>
      <w:r w:rsidRPr="0072167A">
        <w:rPr>
          <w:rFonts w:ascii="Arial" w:eastAsia="Times New Roman" w:hAnsi="Arial" w:cs="Arial"/>
          <w:color w:val="000000"/>
          <w:sz w:val="15"/>
          <w:u w:val="single"/>
          <w:vertAlign w:val="superscript"/>
          <w:lang w:eastAsia="ru-RU"/>
        </w:rPr>
        <w:t>[1]</w:t>
      </w:r>
      <w:r w:rsidRPr="0072167A">
        <w:rPr>
          <w:rFonts w:ascii="Arial" w:eastAsia="Times New Roman" w:hAnsi="Arial" w:cs="Arial"/>
          <w:color w:val="222222"/>
          <w:sz w:val="20"/>
          <w:szCs w:val="20"/>
          <w:lang w:eastAsia="ru-RU"/>
        </w:rPr>
        <w:fldChar w:fldCharType="end"/>
      </w:r>
      <w:bookmarkEnd w:id="2"/>
      <w:r w:rsidRPr="0072167A">
        <w:rPr>
          <w:rFonts w:ascii="Arial" w:eastAsia="Times New Roman" w:hAnsi="Arial" w:cs="Arial"/>
          <w:color w:val="222222"/>
          <w:sz w:val="20"/>
          <w:szCs w:val="20"/>
          <w:lang w:eastAsia="ru-RU"/>
        </w:rPr>
        <w:t xml:space="preserve"> Постановление Правительства РФ от 16.07.2020 № 1050 «О признании утратившими силу некоторых актов и отдельных положений некоторых актов Правительства Российской Федерации, об отмене некоторых актов федеральных органов исполнительной власти, содержащих </w:t>
      </w:r>
      <w:r w:rsidRPr="0072167A">
        <w:rPr>
          <w:rFonts w:ascii="Arial" w:eastAsia="Times New Roman" w:hAnsi="Arial" w:cs="Arial"/>
          <w:color w:val="222222"/>
          <w:sz w:val="20"/>
          <w:szCs w:val="20"/>
          <w:lang w:eastAsia="ru-RU"/>
        </w:rPr>
        <w:lastRenderedPageBreak/>
        <w:t>обязательные требования в сфере высшего образования и соответствующего дополнительного профессионального образования».</w:t>
      </w:r>
    </w:p>
    <w:bookmarkStart w:id="3" w:name="_ftn2"/>
    <w:p w:rsidR="0072167A" w:rsidRPr="0072167A" w:rsidRDefault="0072167A" w:rsidP="0072167A">
      <w:pPr>
        <w:shd w:val="clear" w:color="auto" w:fill="F2F2F2"/>
        <w:spacing w:after="0" w:line="306" w:lineRule="atLeast"/>
        <w:rPr>
          <w:rFonts w:ascii="Arial" w:eastAsia="Times New Roman" w:hAnsi="Arial" w:cs="Arial"/>
          <w:color w:val="222222"/>
          <w:sz w:val="20"/>
          <w:szCs w:val="20"/>
          <w:lang w:eastAsia="ru-RU"/>
        </w:rPr>
      </w:pPr>
      <w:r w:rsidRPr="0072167A">
        <w:rPr>
          <w:rFonts w:ascii="Arial" w:eastAsia="Times New Roman" w:hAnsi="Arial" w:cs="Arial"/>
          <w:color w:val="222222"/>
          <w:sz w:val="20"/>
          <w:szCs w:val="20"/>
          <w:lang w:eastAsia="ru-RU"/>
        </w:rPr>
        <w:fldChar w:fldCharType="begin"/>
      </w:r>
      <w:r w:rsidRPr="0072167A">
        <w:rPr>
          <w:rFonts w:ascii="Arial" w:eastAsia="Times New Roman" w:hAnsi="Arial" w:cs="Arial"/>
          <w:color w:val="222222"/>
          <w:sz w:val="20"/>
          <w:szCs w:val="20"/>
          <w:lang w:eastAsia="ru-RU"/>
        </w:rPr>
        <w:instrText xml:space="preserve"> HYPERLINK "https://www.audar-press.ru/" \l "_ftnref2" </w:instrText>
      </w:r>
      <w:r w:rsidRPr="0072167A">
        <w:rPr>
          <w:rFonts w:ascii="Arial" w:eastAsia="Times New Roman" w:hAnsi="Arial" w:cs="Arial"/>
          <w:color w:val="222222"/>
          <w:sz w:val="20"/>
          <w:szCs w:val="20"/>
          <w:lang w:eastAsia="ru-RU"/>
        </w:rPr>
        <w:fldChar w:fldCharType="separate"/>
      </w:r>
      <w:r w:rsidRPr="0072167A">
        <w:rPr>
          <w:rFonts w:ascii="Arial" w:eastAsia="Times New Roman" w:hAnsi="Arial" w:cs="Arial"/>
          <w:color w:val="000000"/>
          <w:sz w:val="15"/>
          <w:u w:val="single"/>
          <w:vertAlign w:val="superscript"/>
          <w:lang w:eastAsia="ru-RU"/>
        </w:rPr>
        <w:t>[2]</w:t>
      </w:r>
      <w:r w:rsidRPr="0072167A">
        <w:rPr>
          <w:rFonts w:ascii="Arial" w:eastAsia="Times New Roman" w:hAnsi="Arial" w:cs="Arial"/>
          <w:color w:val="222222"/>
          <w:sz w:val="20"/>
          <w:szCs w:val="20"/>
          <w:lang w:eastAsia="ru-RU"/>
        </w:rPr>
        <w:fldChar w:fldCharType="end"/>
      </w:r>
      <w:bookmarkEnd w:id="3"/>
      <w:r w:rsidRPr="0072167A">
        <w:rPr>
          <w:rFonts w:ascii="Arial" w:eastAsia="Times New Roman" w:hAnsi="Arial" w:cs="Arial"/>
          <w:color w:val="222222"/>
          <w:sz w:val="20"/>
          <w:szCs w:val="20"/>
          <w:lang w:eastAsia="ru-RU"/>
        </w:rPr>
        <w:t xml:space="preserve"> Здесь и далее под исполнителем следует понимать организацию, осуществляющую образовательную деятельность и предоставляющую платные образовательные услуги </w:t>
      </w:r>
      <w:proofErr w:type="gramStart"/>
      <w:r w:rsidRPr="0072167A">
        <w:rPr>
          <w:rFonts w:ascii="Arial" w:eastAsia="Times New Roman" w:hAnsi="Arial" w:cs="Arial"/>
          <w:color w:val="222222"/>
          <w:sz w:val="20"/>
          <w:szCs w:val="20"/>
          <w:lang w:eastAsia="ru-RU"/>
        </w:rPr>
        <w:t>обучающемуся</w:t>
      </w:r>
      <w:proofErr w:type="gramEnd"/>
      <w:r w:rsidRPr="0072167A">
        <w:rPr>
          <w:rFonts w:ascii="Arial" w:eastAsia="Times New Roman" w:hAnsi="Arial" w:cs="Arial"/>
          <w:color w:val="222222"/>
          <w:sz w:val="20"/>
          <w:szCs w:val="20"/>
          <w:lang w:eastAsia="ru-RU"/>
        </w:rPr>
        <w:t xml:space="preserve"> (к организации, осуществляющей образовательную деятельность, приравниваются индивидуальные предприниматели, ведущие образовательную деятельность).</w:t>
      </w:r>
    </w:p>
    <w:p w:rsidR="00D84E36" w:rsidRDefault="00D84E36"/>
    <w:sectPr w:rsidR="00D84E36" w:rsidSect="00D84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43B25"/>
    <w:multiLevelType w:val="multilevel"/>
    <w:tmpl w:val="55E6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2167A"/>
    <w:rsid w:val="0072167A"/>
    <w:rsid w:val="00D84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36"/>
  </w:style>
  <w:style w:type="paragraph" w:styleId="2">
    <w:name w:val="heading 2"/>
    <w:basedOn w:val="a"/>
    <w:link w:val="20"/>
    <w:uiPriority w:val="9"/>
    <w:qFormat/>
    <w:rsid w:val="007216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16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1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167A"/>
    <w:rPr>
      <w:i/>
      <w:iCs/>
    </w:rPr>
  </w:style>
  <w:style w:type="character" w:styleId="a5">
    <w:name w:val="Hyperlink"/>
    <w:basedOn w:val="a0"/>
    <w:uiPriority w:val="99"/>
    <w:semiHidden/>
    <w:unhideWhenUsed/>
    <w:rsid w:val="0072167A"/>
    <w:rPr>
      <w:color w:val="0000FF"/>
      <w:u w:val="single"/>
    </w:rPr>
  </w:style>
  <w:style w:type="character" w:styleId="a6">
    <w:name w:val="Strong"/>
    <w:basedOn w:val="a0"/>
    <w:uiPriority w:val="22"/>
    <w:qFormat/>
    <w:rsid w:val="0072167A"/>
    <w:rPr>
      <w:b/>
      <w:bCs/>
    </w:rPr>
  </w:style>
</w:styles>
</file>

<file path=word/webSettings.xml><?xml version="1.0" encoding="utf-8"?>
<w:webSettings xmlns:r="http://schemas.openxmlformats.org/officeDocument/2006/relationships" xmlns:w="http://schemas.openxmlformats.org/wordprocessingml/2006/main">
  <w:divs>
    <w:div w:id="3330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Аминат Магомедова</dc:creator>
  <cp:lastModifiedBy>Аминат Магомедова</cp:lastModifiedBy>
  <cp:revision>1</cp:revision>
  <dcterms:created xsi:type="dcterms:W3CDTF">2022-12-22T16:53:00Z</dcterms:created>
  <dcterms:modified xsi:type="dcterms:W3CDTF">2022-12-22T16:54:00Z</dcterms:modified>
</cp:coreProperties>
</file>